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1D1F" w:rsidRPr="00211D1F" w:rsidRDefault="00211D1F" w:rsidP="00211D1F">
      <w:pPr>
        <w:spacing w:line="480" w:lineRule="auto"/>
        <w:rPr>
          <w:rFonts w:ascii="Times New Roman" w:hAnsi="Times New Roman" w:cs="Times New Roman"/>
          <w:sz w:val="24"/>
        </w:rPr>
      </w:pPr>
      <w:r w:rsidRPr="00211D1F">
        <w:rPr>
          <w:rFonts w:ascii="Times New Roman" w:hAnsi="Times New Roman" w:cs="Times New Roman"/>
          <w:sz w:val="24"/>
        </w:rPr>
        <w:t>Student’s Name</w:t>
      </w:r>
    </w:p>
    <w:p w:rsidR="00211D1F" w:rsidRPr="00211D1F" w:rsidRDefault="00211D1F" w:rsidP="00211D1F">
      <w:pPr>
        <w:spacing w:line="480" w:lineRule="auto"/>
        <w:rPr>
          <w:rFonts w:ascii="Times New Roman" w:hAnsi="Times New Roman" w:cs="Times New Roman"/>
          <w:sz w:val="24"/>
        </w:rPr>
      </w:pPr>
      <w:r w:rsidRPr="00211D1F">
        <w:rPr>
          <w:rFonts w:ascii="Times New Roman" w:hAnsi="Times New Roman" w:cs="Times New Roman"/>
          <w:sz w:val="24"/>
        </w:rPr>
        <w:t>Professor’s Name</w:t>
      </w:r>
    </w:p>
    <w:p w:rsidR="00211D1F" w:rsidRPr="00211D1F" w:rsidRDefault="00211D1F" w:rsidP="00211D1F">
      <w:pPr>
        <w:spacing w:line="480" w:lineRule="auto"/>
        <w:rPr>
          <w:rFonts w:ascii="Times New Roman" w:hAnsi="Times New Roman" w:cs="Times New Roman"/>
          <w:sz w:val="24"/>
        </w:rPr>
      </w:pPr>
      <w:r w:rsidRPr="00211D1F">
        <w:rPr>
          <w:rFonts w:ascii="Times New Roman" w:hAnsi="Times New Roman" w:cs="Times New Roman"/>
          <w:sz w:val="24"/>
        </w:rPr>
        <w:t>Course Details</w:t>
      </w:r>
    </w:p>
    <w:p w:rsidR="00211D1F" w:rsidRPr="00211D1F" w:rsidRDefault="00211D1F" w:rsidP="00211D1F">
      <w:pPr>
        <w:spacing w:line="480" w:lineRule="auto"/>
        <w:rPr>
          <w:rFonts w:ascii="Times New Roman" w:hAnsi="Times New Roman" w:cs="Times New Roman"/>
          <w:sz w:val="24"/>
        </w:rPr>
      </w:pPr>
      <w:r w:rsidRPr="00211D1F">
        <w:rPr>
          <w:rFonts w:ascii="Times New Roman" w:hAnsi="Times New Roman" w:cs="Times New Roman"/>
          <w:sz w:val="24"/>
        </w:rPr>
        <w:t>Date</w:t>
      </w:r>
    </w:p>
    <w:p w:rsidR="00211D1F" w:rsidRPr="00211D1F" w:rsidRDefault="00211D1F" w:rsidP="00211D1F">
      <w:pPr>
        <w:spacing w:line="480" w:lineRule="auto"/>
        <w:ind w:firstLine="720"/>
        <w:rPr>
          <w:rFonts w:ascii="Times New Roman" w:hAnsi="Times New Roman" w:cs="Times New Roman"/>
          <w:sz w:val="24"/>
        </w:rPr>
      </w:pPr>
      <w:r w:rsidRPr="00211D1F">
        <w:rPr>
          <w:rFonts w:ascii="Times New Roman" w:hAnsi="Times New Roman" w:cs="Times New Roman"/>
          <w:sz w:val="24"/>
        </w:rPr>
        <w:t xml:space="preserve">L. Peter Deutsch began programming in the late 1950s. His passion for the craft began when he was just eleven. His father ignited Peter's passion following an event when the former came home with a memo from Harvard covering design calculation and their programming for the Cambridge Electron Accelerator. Peter began hanging out at MIT when he was 12, where the institution exposed him to the Model Railroad Club, and consequentially the TX-0 console. Marvin Minsky was the director of the MIT Artificial Intelligence Lab. He allowed Peter Deutsch, Jerry Sussman, Tom Knight, Richard Greenblatt, and Bill Gosper allowed them direct access to the machines (Brunvard, 1996). The director was impressed with their accomplishments and skills, and also sympathetic to their desires of exploration. Peter was in high school when he coded for the first interactive Lisp interpreter and implemented the same on the PDP-1. It was during the young age that he hacked and significantly improved on code from MIT hackers who were around twice his age. To date, Peter Deutsch is one of the reliable sources of information concerning any element of PostScript or Smalltalk. </w:t>
      </w:r>
    </w:p>
    <w:p w:rsidR="00211D1F" w:rsidRPr="00211D1F" w:rsidRDefault="00211D1F" w:rsidP="00211D1F">
      <w:pPr>
        <w:spacing w:line="480" w:lineRule="auto"/>
        <w:ind w:firstLine="720"/>
        <w:rPr>
          <w:rFonts w:ascii="Times New Roman" w:hAnsi="Times New Roman" w:cs="Times New Roman"/>
          <w:sz w:val="24"/>
        </w:rPr>
      </w:pPr>
      <w:r w:rsidRPr="00211D1F">
        <w:rPr>
          <w:rFonts w:ascii="Times New Roman" w:hAnsi="Times New Roman" w:cs="Times New Roman"/>
          <w:sz w:val="24"/>
        </w:rPr>
        <w:t xml:space="preserve">While at UC Berkeley in his sophomore year, Peter was involved in Project Genie. He failed in an attempt to commercialize the product, after which he moved to Xerox PARC. Peter's involvement in the project took the form of writing up most of the kernel of its operating system. His work revolved around the management of the disks, tasks, and memory of the system. The project later came to be referred to as the Berkeley Timesharing System, which recognized the </w:t>
      </w:r>
      <w:r w:rsidRPr="00211D1F">
        <w:rPr>
          <w:rFonts w:ascii="Times New Roman" w:hAnsi="Times New Roman" w:cs="Times New Roman"/>
          <w:sz w:val="24"/>
        </w:rPr>
        <w:lastRenderedPageBreak/>
        <w:t xml:space="preserve">efforts of Charles P. Thacker, Butler Lampson, and Peter Deutsch. SDS 940 later adopted the project as its standards operating system, whose design allowed for on-line computing (Lewendal, 2014, p.99). A grad student involved himself with the Project Genie named Ken Thompson, which later manifested in their work in the invention of Unix. Of his accomplishments, Peter Deutsch is noted for writing and rewriting of the early virtual machines at Xerox from 1971 to 1986 (Seibel, 2009, p.44). </w:t>
      </w:r>
    </w:p>
    <w:p w:rsidR="00211D1F" w:rsidRPr="00211D1F" w:rsidRDefault="00211D1F" w:rsidP="00211D1F">
      <w:pPr>
        <w:spacing w:line="480" w:lineRule="auto"/>
        <w:ind w:firstLine="720"/>
        <w:rPr>
          <w:rFonts w:ascii="Times New Roman" w:hAnsi="Times New Roman" w:cs="Times New Roman"/>
          <w:sz w:val="24"/>
        </w:rPr>
      </w:pPr>
      <w:r w:rsidRPr="00211D1F">
        <w:rPr>
          <w:rFonts w:ascii="Times New Roman" w:hAnsi="Times New Roman" w:cs="Times New Roman"/>
          <w:sz w:val="24"/>
        </w:rPr>
        <w:t xml:space="preserve">In the Xerox PARC, Deutsch was crucial to the invention of the just-in-time compilation. Peter's accomplishment followed his work on the InterLisp system and the Smalltalk virtual machines. In his involvement, he proposed and argued for the moving of the Smalltalk Language onto a standard character set and also standardized hardware. Deutsch actively designed and implemented the Portable Smalltalk (PS) and its successor, Highly Portable Smalltalk (HPS). He borrowed the technique of pre-compiling ByteCodes into their native code — the logic behind the PS creation of an on-the-fly-compiling virtual machine, adaptable to the modern sect. Deutsch's influence on the HPS was the native-code compiler, and the system design allowed for re-targeting. Deutsch's work on Smalltalk is the foundation of the recent java just-in-time compiler. The use of the program by java compiles bytecodes into the native machine code at run time (Aboullaite, 2017), therefore improves the performance of java application relative to the runtime environment. The compiler forms one of the necessities of java applications wince it is crucially fundamental in the performance of the system per the classes within JVM. </w:t>
      </w:r>
    </w:p>
    <w:p w:rsidR="00211D1F" w:rsidRPr="00211D1F" w:rsidRDefault="00211D1F" w:rsidP="00211D1F">
      <w:pPr>
        <w:spacing w:line="480" w:lineRule="auto"/>
        <w:ind w:firstLine="720"/>
        <w:rPr>
          <w:rFonts w:ascii="Times New Roman" w:hAnsi="Times New Roman" w:cs="Times New Roman"/>
          <w:sz w:val="24"/>
        </w:rPr>
      </w:pPr>
      <w:r w:rsidRPr="00211D1F">
        <w:rPr>
          <w:rFonts w:ascii="Times New Roman" w:hAnsi="Times New Roman" w:cs="Times New Roman"/>
          <w:sz w:val="24"/>
        </w:rPr>
        <w:t xml:space="preserve">Xerox PARC had a spin-off titled ParcPlace, where Deutsch served as the Chief Scientist. Peter Deutsch was also a fellow at Sun Microsystems, and with the efforts of James Gosling, came up with the fallacies of distributed computing. At the time, the fallacies were seven but are now eight. They are assumptions made by developers about distributed systems that have been </w:t>
      </w:r>
      <w:r w:rsidRPr="00211D1F">
        <w:rPr>
          <w:rFonts w:ascii="Times New Roman" w:hAnsi="Times New Roman" w:cs="Times New Roman"/>
          <w:sz w:val="24"/>
        </w:rPr>
        <w:lastRenderedPageBreak/>
        <w:t xml:space="preserve">proved to be false. The implementation of fallacies today leads to bugs that are hard to fix (Chircu, 2018). Deutsch also authored a Postscript viewer by the name of Ghostscript. The package has several functions to data inclusive of conversion of postscript language to raster formats and pdf, implementation of the graphics and filtering capabilities from C procedures, and printing on the printers without the postscript language. For his work on InterLisp, Peter Deutsch was among others awarded the Association for Computing Machinery and Software System Award (Seibel, 2009, P.78). As of 1994, Deutsch was elected to be a Fellow of the ACM. The fellowship strives to recognize members with outstanding contributions to computing machinery. </w:t>
      </w:r>
    </w:p>
    <w:p w:rsidR="00211D1F" w:rsidRPr="00211D1F" w:rsidRDefault="00211D1F" w:rsidP="00211D1F">
      <w:pPr>
        <w:spacing w:line="480" w:lineRule="auto"/>
        <w:ind w:firstLine="720"/>
        <w:rPr>
          <w:rFonts w:ascii="Times New Roman" w:hAnsi="Times New Roman" w:cs="Times New Roman"/>
          <w:sz w:val="24"/>
        </w:rPr>
      </w:pPr>
      <w:r w:rsidRPr="00211D1F">
        <w:rPr>
          <w:rFonts w:ascii="Times New Roman" w:hAnsi="Times New Roman" w:cs="Times New Roman"/>
          <w:sz w:val="24"/>
        </w:rPr>
        <w:t xml:space="preserve">In 2002, Peter Deutsch quit studying musical composition. He now has devised a musical score editor. The score editor gives him the liberty to indulge in hacking, once in a while. </w:t>
      </w:r>
    </w:p>
    <w:p w:rsidR="00211D1F" w:rsidRPr="00211D1F" w:rsidRDefault="00211D1F" w:rsidP="00211D1F">
      <w:pPr>
        <w:spacing w:line="480" w:lineRule="auto"/>
        <w:rPr>
          <w:rFonts w:ascii="Times New Roman" w:hAnsi="Times New Roman" w:cs="Times New Roman"/>
          <w:sz w:val="24"/>
        </w:rPr>
      </w:pPr>
    </w:p>
    <w:p w:rsidR="00211D1F" w:rsidRPr="00211D1F" w:rsidRDefault="00211D1F" w:rsidP="00211D1F">
      <w:pPr>
        <w:spacing w:line="480" w:lineRule="auto"/>
        <w:rPr>
          <w:rFonts w:ascii="Times New Roman" w:hAnsi="Times New Roman" w:cs="Times New Roman"/>
          <w:sz w:val="24"/>
        </w:rPr>
      </w:pPr>
      <w:r w:rsidRPr="00211D1F">
        <w:rPr>
          <w:rFonts w:ascii="Times New Roman" w:hAnsi="Times New Roman" w:cs="Times New Roman"/>
          <w:sz w:val="24"/>
        </w:rPr>
        <w:br w:type="page"/>
      </w:r>
    </w:p>
    <w:p w:rsidR="00211D1F" w:rsidRPr="00211D1F" w:rsidRDefault="00211D1F" w:rsidP="00211D1F">
      <w:pPr>
        <w:spacing w:line="480" w:lineRule="auto"/>
        <w:jc w:val="center"/>
        <w:rPr>
          <w:rFonts w:ascii="Times New Roman" w:hAnsi="Times New Roman" w:cs="Times New Roman"/>
          <w:sz w:val="24"/>
        </w:rPr>
      </w:pPr>
      <w:r w:rsidRPr="00211D1F">
        <w:rPr>
          <w:rFonts w:ascii="Times New Roman" w:hAnsi="Times New Roman" w:cs="Times New Roman"/>
          <w:sz w:val="24"/>
        </w:rPr>
        <w:lastRenderedPageBreak/>
        <w:t>Works Cited</w:t>
      </w:r>
    </w:p>
    <w:p w:rsidR="00211D1F" w:rsidRPr="00211D1F" w:rsidRDefault="00211D1F" w:rsidP="00211D1F">
      <w:pPr>
        <w:spacing w:line="480" w:lineRule="auto"/>
        <w:ind w:left="720" w:hanging="720"/>
        <w:rPr>
          <w:rFonts w:ascii="Times New Roman" w:hAnsi="Times New Roman" w:cs="Times New Roman"/>
          <w:sz w:val="24"/>
        </w:rPr>
      </w:pPr>
      <w:r w:rsidRPr="00211D1F">
        <w:rPr>
          <w:rFonts w:ascii="Times New Roman" w:hAnsi="Times New Roman" w:cs="Times New Roman"/>
          <w:sz w:val="24"/>
        </w:rPr>
        <w:t>Aboullaite, Mohammed. Understanding the JIT Compiler (just-in-time compiler). 31 August 2017. 4 October 2019 &lt;https://aboullaite.me/understanding-jit-compiler-just-in-time-compiler/&gt;.</w:t>
      </w:r>
    </w:p>
    <w:p w:rsidR="00211D1F" w:rsidRPr="00211D1F" w:rsidRDefault="00211D1F" w:rsidP="00211D1F">
      <w:pPr>
        <w:spacing w:line="480" w:lineRule="auto"/>
        <w:ind w:left="720" w:hanging="720"/>
        <w:rPr>
          <w:rFonts w:ascii="Times New Roman" w:hAnsi="Times New Roman" w:cs="Times New Roman"/>
          <w:sz w:val="24"/>
        </w:rPr>
      </w:pPr>
      <w:r w:rsidRPr="00211D1F">
        <w:rPr>
          <w:rFonts w:ascii="Times New Roman" w:hAnsi="Times New Roman" w:cs="Times New Roman"/>
          <w:sz w:val="24"/>
        </w:rPr>
        <w:t>Brunvard, Erik. A Little Bit of Hacker History. 15 October 1996. 4 October 2019 &lt;https://www.cs.utah.edu/~elb/folklore/afs-paper/node3.html&gt;.</w:t>
      </w:r>
    </w:p>
    <w:p w:rsidR="00211D1F" w:rsidRPr="00211D1F" w:rsidRDefault="00211D1F" w:rsidP="00211D1F">
      <w:pPr>
        <w:spacing w:line="480" w:lineRule="auto"/>
        <w:ind w:left="720" w:hanging="720"/>
        <w:rPr>
          <w:rFonts w:ascii="Times New Roman" w:hAnsi="Times New Roman" w:cs="Times New Roman"/>
          <w:sz w:val="24"/>
        </w:rPr>
      </w:pPr>
      <w:r w:rsidRPr="00211D1F">
        <w:rPr>
          <w:rFonts w:ascii="Times New Roman" w:hAnsi="Times New Roman" w:cs="Times New Roman"/>
          <w:sz w:val="24"/>
        </w:rPr>
        <w:t>Chircu, Victor. Understanding the 8 Fallacies of Distributed Systems. 11 June 2018. 4 October 2019 &lt;https://dzone.com/articles/understanding-the-8-fallacies-of-distributed-syste&gt;.</w:t>
      </w:r>
    </w:p>
    <w:p w:rsidR="00211D1F" w:rsidRPr="00211D1F" w:rsidRDefault="00211D1F" w:rsidP="00211D1F">
      <w:pPr>
        <w:spacing w:line="480" w:lineRule="auto"/>
        <w:ind w:left="720" w:hanging="720"/>
        <w:rPr>
          <w:rFonts w:ascii="Times New Roman" w:hAnsi="Times New Roman" w:cs="Times New Roman"/>
          <w:sz w:val="24"/>
        </w:rPr>
      </w:pPr>
      <w:r w:rsidRPr="00211D1F">
        <w:rPr>
          <w:rFonts w:ascii="Times New Roman" w:hAnsi="Times New Roman" w:cs="Times New Roman"/>
          <w:sz w:val="24"/>
        </w:rPr>
        <w:t>Lewendal, Bo. "My Corner of the Time-Sharing Innovation World." IEEE Annals of the History of Computing 36.4 (2014): 97-101.</w:t>
      </w:r>
    </w:p>
    <w:p w:rsidR="00211D1F" w:rsidRPr="00211D1F" w:rsidRDefault="00211D1F" w:rsidP="00211D1F">
      <w:pPr>
        <w:spacing w:line="480" w:lineRule="auto"/>
        <w:ind w:left="720" w:hanging="720"/>
        <w:rPr>
          <w:rFonts w:ascii="Times New Roman" w:hAnsi="Times New Roman" w:cs="Times New Roman"/>
          <w:sz w:val="24"/>
        </w:rPr>
      </w:pPr>
      <w:r w:rsidRPr="00211D1F">
        <w:rPr>
          <w:rFonts w:ascii="Times New Roman" w:hAnsi="Times New Roman" w:cs="Times New Roman"/>
          <w:sz w:val="24"/>
        </w:rPr>
        <w:t>Seibel, Peter. Coders at work: Reflections on the craft of programming. Apress, 2009.</w:t>
      </w:r>
    </w:p>
    <w:p w:rsidR="00783002" w:rsidRPr="00211D1F" w:rsidRDefault="00783002" w:rsidP="00211D1F">
      <w:pPr>
        <w:spacing w:line="480" w:lineRule="auto"/>
        <w:rPr>
          <w:rFonts w:ascii="Times New Roman" w:hAnsi="Times New Roman" w:cs="Times New Roman"/>
          <w:sz w:val="24"/>
        </w:rPr>
      </w:pPr>
    </w:p>
    <w:sectPr w:rsidR="00783002" w:rsidRPr="00211D1F">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19B4" w:rsidRDefault="001B19B4" w:rsidP="00211D1F">
      <w:pPr>
        <w:spacing w:after="0" w:line="240" w:lineRule="auto"/>
      </w:pPr>
      <w:r>
        <w:separator/>
      </w:r>
    </w:p>
  </w:endnote>
  <w:endnote w:type="continuationSeparator" w:id="1">
    <w:p w:rsidR="001B19B4" w:rsidRDefault="001B19B4" w:rsidP="00211D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19B4" w:rsidRDefault="001B19B4" w:rsidP="00211D1F">
      <w:pPr>
        <w:spacing w:after="0" w:line="240" w:lineRule="auto"/>
      </w:pPr>
      <w:r>
        <w:separator/>
      </w:r>
    </w:p>
  </w:footnote>
  <w:footnote w:type="continuationSeparator" w:id="1">
    <w:p w:rsidR="001B19B4" w:rsidRDefault="001B19B4" w:rsidP="00211D1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D1F" w:rsidRDefault="00211D1F">
    <w:pPr>
      <w:pStyle w:val="Header"/>
      <w:jc w:val="right"/>
    </w:pPr>
    <w:r>
      <w:t xml:space="preserve">Surname </w:t>
    </w:r>
    <w:sdt>
      <w:sdtPr>
        <w:id w:val="70140370"/>
        <w:docPartObj>
          <w:docPartGallery w:val="Page Numbers (Top of Page)"/>
          <w:docPartUnique/>
        </w:docPartObj>
      </w:sdtPr>
      <w:sdtContent>
        <w:fldSimple w:instr=" PAGE   \* MERGEFORMAT ">
          <w:r>
            <w:rPr>
              <w:noProof/>
            </w:rPr>
            <w:t>4</w:t>
          </w:r>
        </w:fldSimple>
      </w:sdtContent>
    </w:sdt>
  </w:p>
  <w:p w:rsidR="00211D1F" w:rsidRDefault="00211D1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85165A"/>
    <w:rsid w:val="0007458B"/>
    <w:rsid w:val="001921D7"/>
    <w:rsid w:val="001B19B4"/>
    <w:rsid w:val="00211D1F"/>
    <w:rsid w:val="00426D0A"/>
    <w:rsid w:val="00754284"/>
    <w:rsid w:val="00783002"/>
    <w:rsid w:val="0085165A"/>
    <w:rsid w:val="00865CB3"/>
    <w:rsid w:val="00A13F8C"/>
    <w:rsid w:val="00CF33A3"/>
    <w:rsid w:val="00D6241B"/>
    <w:rsid w:val="00F06DFD"/>
    <w:rsid w:val="00F84C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F33A3"/>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300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6241B"/>
    <w:rPr>
      <w:color w:val="0000FF"/>
      <w:u w:val="single"/>
    </w:rPr>
  </w:style>
  <w:style w:type="paragraph" w:styleId="BalloonText">
    <w:name w:val="Balloon Text"/>
    <w:basedOn w:val="Normal"/>
    <w:link w:val="BalloonTextChar"/>
    <w:uiPriority w:val="99"/>
    <w:semiHidden/>
    <w:unhideWhenUsed/>
    <w:rsid w:val="00F06D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6DFD"/>
    <w:rPr>
      <w:rFonts w:ascii="Tahoma" w:hAnsi="Tahoma" w:cs="Tahoma"/>
      <w:sz w:val="16"/>
      <w:szCs w:val="16"/>
    </w:rPr>
  </w:style>
  <w:style w:type="character" w:customStyle="1" w:styleId="Heading1Char">
    <w:name w:val="Heading 1 Char"/>
    <w:basedOn w:val="DefaultParagraphFont"/>
    <w:link w:val="Heading1"/>
    <w:uiPriority w:val="9"/>
    <w:rsid w:val="00CF33A3"/>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CF33A3"/>
  </w:style>
  <w:style w:type="paragraph" w:styleId="Header">
    <w:name w:val="header"/>
    <w:basedOn w:val="Normal"/>
    <w:link w:val="HeaderChar"/>
    <w:uiPriority w:val="99"/>
    <w:unhideWhenUsed/>
    <w:rsid w:val="00211D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1D1F"/>
  </w:style>
  <w:style w:type="paragraph" w:styleId="Footer">
    <w:name w:val="footer"/>
    <w:basedOn w:val="Normal"/>
    <w:link w:val="FooterChar"/>
    <w:uiPriority w:val="99"/>
    <w:semiHidden/>
    <w:unhideWhenUsed/>
    <w:rsid w:val="00211D1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11D1F"/>
  </w:style>
</w:styles>
</file>

<file path=word/webSettings.xml><?xml version="1.0" encoding="utf-8"?>
<w:webSettings xmlns:r="http://schemas.openxmlformats.org/officeDocument/2006/relationships" xmlns:w="http://schemas.openxmlformats.org/wordprocessingml/2006/main">
  <w:divs>
    <w:div w:id="616446669">
      <w:bodyDiv w:val="1"/>
      <w:marLeft w:val="0"/>
      <w:marRight w:val="0"/>
      <w:marTop w:val="0"/>
      <w:marBottom w:val="0"/>
      <w:divBdr>
        <w:top w:val="none" w:sz="0" w:space="0" w:color="auto"/>
        <w:left w:val="none" w:sz="0" w:space="0" w:color="auto"/>
        <w:bottom w:val="none" w:sz="0" w:space="0" w:color="auto"/>
        <w:right w:val="none" w:sz="0" w:space="0" w:color="auto"/>
      </w:divBdr>
    </w:div>
    <w:div w:id="764033158">
      <w:bodyDiv w:val="1"/>
      <w:marLeft w:val="0"/>
      <w:marRight w:val="0"/>
      <w:marTop w:val="0"/>
      <w:marBottom w:val="0"/>
      <w:divBdr>
        <w:top w:val="none" w:sz="0" w:space="0" w:color="auto"/>
        <w:left w:val="none" w:sz="0" w:space="0" w:color="auto"/>
        <w:bottom w:val="none" w:sz="0" w:space="0" w:color="auto"/>
        <w:right w:val="none" w:sz="0" w:space="0" w:color="auto"/>
      </w:divBdr>
    </w:div>
    <w:div w:id="1415012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Abo17</b:Tag>
    <b:SourceType>InternetSite</b:SourceType>
    <b:Guid>{3D65529C-CD72-4826-AFD2-E8CFA984B055}</b:Guid>
    <b:LCID>0</b:LCID>
    <b:Title>Understanding the JIT Compiler (just-in-time compiler)</b:Title>
    <b:Year>2017</b:Year>
    <b:Month>August</b:Month>
    <b:Day>31</b:Day>
    <b:Author>
      <b:Author>
        <b:NameList>
          <b:Person>
            <b:Last>Aboullaite</b:Last>
            <b:First>Mohammed</b:First>
          </b:Person>
        </b:NameList>
      </b:Author>
    </b:Author>
    <b:YearAccessed>2019</b:YearAccessed>
    <b:MonthAccessed>October</b:MonthAccessed>
    <b:DayAccessed>4</b:DayAccessed>
    <b:URL>https://aboullaite.me/understanding-jit-compiler-just-in-time-compiler/</b:URL>
    <b:RefOrder>1</b:RefOrder>
  </b:Source>
  <b:Source>
    <b:Tag>Bru96</b:Tag>
    <b:SourceType>InternetSite</b:SourceType>
    <b:Guid>{72425E2B-F53C-4DBC-A797-B9C0401C3F9D}</b:Guid>
    <b:LCID>0</b:LCID>
    <b:Author>
      <b:Author>
        <b:NameList>
          <b:Person>
            <b:Last>Brunvard</b:Last>
            <b:First>Erik</b:First>
          </b:Person>
        </b:NameList>
      </b:Author>
    </b:Author>
    <b:Title>A Little Bit of Hacker History</b:Title>
    <b:InternetSiteTitle>CS Utah</b:InternetSiteTitle>
    <b:Year>1996</b:Year>
    <b:Month>October</b:Month>
    <b:Day>15</b:Day>
    <b:YearAccessed>2019</b:YearAccessed>
    <b:MonthAccessed>October</b:MonthAccessed>
    <b:DayAccessed>4</b:DayAccessed>
    <b:URL>https://www.cs.utah.edu/~elb/folklore/afs-paper/node3.html</b:URL>
    <b:RefOrder>2</b:RefOrder>
  </b:Source>
  <b:Source>
    <b:Tag>Sei09</b:Tag>
    <b:SourceType>Book</b:SourceType>
    <b:Guid>{02016615-9178-49ED-95CE-F614541B40E1}</b:Guid>
    <b:LCID>0</b:LCID>
    <b:Author>
      <b:Author>
        <b:NameList>
          <b:Person>
            <b:Last>Seibel</b:Last>
            <b:First>Peter</b:First>
          </b:Person>
        </b:NameList>
      </b:Author>
    </b:Author>
    <b:Title>Coders at work: Reflections on the craft of programming</b:Title>
    <b:Year>2009</b:Year>
    <b:Publisher>Apress</b:Publisher>
    <b:RefOrder>3</b:RefOrder>
  </b:Source>
  <b:Source>
    <b:Tag>Lew14</b:Tag>
    <b:SourceType>JournalArticle</b:SourceType>
    <b:Guid>{F44DB502-DBDF-4644-A753-DD4F9AF07EF2}</b:Guid>
    <b:LCID>0</b:LCID>
    <b:Author>
      <b:Author>
        <b:NameList>
          <b:Person>
            <b:Last>Lewendal</b:Last>
            <b:First>Bo</b:First>
          </b:Person>
        </b:NameList>
      </b:Author>
    </b:Author>
    <b:Title>My Corner of the Time-Sharing Innovation World.</b:Title>
    <b:Year>2014</b:Year>
    <b:JournalName>IEEE Annals of the History of Computing</b:JournalName>
    <b:Pages>97-101</b:Pages>
    <b:Volume>36</b:Volume>
    <b:Issue>4</b:Issue>
    <b:RefOrder>4</b:RefOrder>
  </b:Source>
  <b:Source>
    <b:Tag>Chi</b:Tag>
    <b:SourceType>InternetSite</b:SourceType>
    <b:Guid>{138B717C-177C-455C-87B4-660C7EA148B7}</b:Guid>
    <b:LCID>0</b:LCID>
    <b:Author>
      <b:Author>
        <b:NameList>
          <b:Person>
            <b:Last>Chircu</b:Last>
            <b:First>Victor</b:First>
          </b:Person>
        </b:NameList>
      </b:Author>
    </b:Author>
    <b:Title>Understanding the 8 Fallacies of Distributed Systems</b:Title>
    <b:InternetSiteTitle>Microservices Zone</b:InternetSiteTitle>
    <b:Year>2018</b:Year>
    <b:Month>June</b:Month>
    <b:Day>11</b:Day>
    <b:YearAccessed>2019</b:YearAccessed>
    <b:MonthAccessed>October</b:MonthAccessed>
    <b:DayAccessed>4</b:DayAccessed>
    <b:URL>https://dzone.com/articles/understanding-the-8-fallacies-of-distributed-syste</b:URL>
    <b:RefOrder>5</b:RefOrder>
  </b:Source>
</b:Sources>
</file>

<file path=customXml/itemProps1.xml><?xml version="1.0" encoding="utf-8"?>
<ds:datastoreItem xmlns:ds="http://schemas.openxmlformats.org/officeDocument/2006/customXml" ds:itemID="{EA4A6669-4006-44C2-9538-00541EF0D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1</Pages>
  <Words>806</Words>
  <Characters>4599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2019-10-05T03:56:00Z</dcterms:created>
  <dcterms:modified xsi:type="dcterms:W3CDTF">2019-10-05T07:33:00Z</dcterms:modified>
</cp:coreProperties>
</file>